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A064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Všeobecne záväzné nariadenie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obce</w:t>
      </w:r>
      <w:r w:rsidRPr="003A064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Závod </w:t>
      </w:r>
      <w:r w:rsidRPr="003A064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č.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..............</w:t>
      </w:r>
      <w:r w:rsidRPr="003A064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o umiestňovaní reklamných a propagačných zariadení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3A064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na území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obce</w:t>
      </w:r>
      <w:r w:rsidRPr="003A064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Závod</w:t>
      </w:r>
      <w:r w:rsidRPr="003A064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Obecné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zastupiteľstvo v </w:t>
      </w:r>
      <w:r>
        <w:rPr>
          <w:rFonts w:ascii="Times New Roman" w:hAnsi="Times New Roman" w:cs="Times New Roman"/>
          <w:color w:val="000000"/>
          <w:sz w:val="24"/>
          <w:szCs w:val="24"/>
        </w:rPr>
        <w:t>Závode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na základe </w:t>
      </w:r>
      <w:proofErr w:type="spellStart"/>
      <w:r w:rsidRPr="003A064F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. § 6 ods. l zákona SNR č. 369/1990 Zb. o obecnom zriadení v znení zmien a doplnkov, </w:t>
      </w:r>
      <w:proofErr w:type="spellStart"/>
      <w:r w:rsidRPr="003A064F"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. § 71 ods. l písm. c) zákona č. 50/1976 Zb. o územnom plánovaní a stavebnom poriadku (stavebný zákon), v znení noviel a v súlade so zákonom č. 147/2001 </w:t>
      </w:r>
      <w:proofErr w:type="spellStart"/>
      <w:r w:rsidRPr="003A064F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. o reklame a o zmene a doplnení niektorých zákonov vydáva toto Všeobecne záväzné nariadenie č.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o umiestňovaní reklamných a propagačných zariadení na území </w:t>
      </w:r>
      <w:r>
        <w:rPr>
          <w:rFonts w:ascii="Times New Roman" w:hAnsi="Times New Roman" w:cs="Times New Roman"/>
          <w:color w:val="000000"/>
          <w:sz w:val="24"/>
          <w:szCs w:val="24"/>
        </w:rPr>
        <w:t>obce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PRVÁ ČASŤ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ÚVODNÉ USTANOVENIA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Článok 1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Účel a predmet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Účelom a predmetom tohto všeobecne záväzného nariadenia (ďalej len nariadenia) je: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1. zabezpečenie jednotného postupu pri žiadaní, povoľovaní, umiestňovaní a odstraňovaní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informačných, reklamných a propagačných zariadení na území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(ďalej len zariadení)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2. stanoviť práva a povinnosti všetkých subjektov v procese umiestňovania a odstraňovania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informačných, reklamných a propagačných zariadení.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Článok 2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Rozsah platnosti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Toto nariadenie sa vzťahuje na všetky informačné, reklamné a propagačné zariadenia umiestňované na území </w:t>
      </w:r>
      <w:r>
        <w:rPr>
          <w:rFonts w:ascii="Times New Roman" w:hAnsi="Times New Roman" w:cs="Times New Roman"/>
          <w:color w:val="000000"/>
          <w:sz w:val="24"/>
          <w:szCs w:val="24"/>
        </w:rPr>
        <w:t>obce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. Územím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sa rozumie katastrálne územie </w:t>
      </w:r>
      <w:r>
        <w:rPr>
          <w:rFonts w:ascii="Times New Roman" w:hAnsi="Times New Roman" w:cs="Times New Roman"/>
          <w:color w:val="000000"/>
          <w:sz w:val="24"/>
          <w:szCs w:val="24"/>
        </w:rPr>
        <w:t>obce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Článok 3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Základné pojmy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1. Informačné zariadenie - má informatívny charakter, poskytuje údaje o službách, stravovacích a ubytovacích možnostiach, zdravotníckych zariadeniach, rekreačných zariadeniach a iné údaje.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2. Reklamné zariadenie - sprostredkúva ponuku najmä tovaru a služieb s cieľom získania zákazníkov (komerčná reklama). Sem patria aj zariadenia na vylepovanie plagátov, letákov a zvukové zariadenia využívané na komerčné účely.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3. Propagačné zariadenie - sú to predovšetkým firemné tabule a rôzne transparenty na krátkodobé akcie.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0EBA" w:rsidRPr="003A064F"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4. Za zariadenia sa nepovažujú označenia napr. národná pamiatka, národná kultúrna pamiatka a iné, vyplývajúce z vyšších právnych noriem, prípadne označenia úradov štátnej správy.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Reklama je prezentácia produktov v každej podobe s cieľom uplatniť ich na trhu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6. Nosičom informácií prostriedok, ktorým sa šíri reklama,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7. Reklamou nie je označenie sídla právnickej osoby, trvalého pobytu fyzickej osoby, označenie prevádzkarne alebo organizačnej zložky právnickej osoby alebo fyzickej osoby obchodným 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menom, ako aj označenie budov, pozemkov a iných nehnuteľných vecí alebo hnuteľných vecí vo vlastníctve alebo v nájme týchto osôb,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8. Za reklamné zariadenie sa nepovažuje maľba alebo nápis, ktorý sa nachádza na fasáde, na dopravnom prostriedku, textilných transparentoch, slnečníkoch pri záhradných sedeniach. Maľba a nápis je reklamný prvok, ale nie je reklamné zariadenie. Maľba na štítovej stene sa povoľuje ako stavebná úprava fasády. Nápisy na dopravnom prostriedku, textilných transparentoch, na dáždnikoch, nápisy a samolepky vo výkladoch a oknách budov si nevyžadujú žiadne povolenie.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DRUHÁ ČASŤ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PODMIENKY PRE UMIESTŇOVANIE, POVOĽOVANIE, UŽÍVANIE,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ÚDRŽBU A ODSTRAŇOVANIE ZARIADENÍ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Článok 4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Umiestňovanie zariadení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>1. Zariadenia sa môžu umiestňovať na stavbách, pozemkoch, stĺpoch verejného osvetlenia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miestneho rozhlasu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pri rešpektovaní osobitných predpisov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2. Informačné, reklamné a propagačné zariadenie nesmie svojím vyhotovením a umiestnením rušiť krajinný ráz, ohrozovať verejnú bezpečnosť a poriadok, brániť rozhľadu na pozemnej komunikácii a na ceste, nad prípustnú mieru obťažovať okolie a obytné prostredie hlukom alebo osvetlením. Umiestnením a prevádzkou zariadenia nesmie vzniknúť na pozemnej komunikácii, verejnej ploche a verejnom priestranstve prekážka pre osoby s obmedzenou schopnosťou pohybu a orientácie.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3. Zariadenie umiestnené na budove musí byť prispôsobené jej architektúre a nesmie rušiť základné členenie priečelia a jeho významné detaily.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4. Zariadenia sa nesmú umiestňovať: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a) na stavbách slúžiacich kultovým a pohrebným účelom, na pomníkoch, pamätníkoch a pamätných tabuliach,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b) na stĺpoch a stožiaroch telekomunikačného a energetického vedenia a na meracích bodoch geodetických sietí,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5. Zariadenie sa môže umiestniť až po vydaní povolenia na jeho umiestnenie.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0EBA" w:rsidRPr="003A064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>6. Na stĺpoch verejného osvetlenia ciest a miestnych komunikácií sa môžu umiestňovať iba informačné zariadenia, ak nezasiahnu do prejazdného profilu pozemnej komunikácie. Reklamné, informačné a propagačné zariadenia sa pri miestnych komunikáciách umiestňujú tak, aby vyhovovali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>požiadavkám bezpečnosti a plynulosti cestnej premávky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Článok 5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Povoľovanie zariadení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1. Povolenie zariadenia na základe žiadosti vydá </w:t>
      </w:r>
      <w:r>
        <w:rPr>
          <w:rFonts w:ascii="Times New Roman" w:hAnsi="Times New Roman" w:cs="Times New Roman"/>
          <w:color w:val="000000"/>
          <w:sz w:val="24"/>
          <w:szCs w:val="24"/>
        </w:rPr>
        <w:t>obec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– stavebný úrad</w:t>
      </w:r>
      <w:r>
        <w:rPr>
          <w:rFonts w:ascii="Times New Roman" w:hAnsi="Times New Roman" w:cs="Times New Roman"/>
          <w:color w:val="000000"/>
          <w:sz w:val="24"/>
          <w:szCs w:val="24"/>
        </w:rPr>
        <w:t>, pokiaľ sú spojené so stavbou alebo pozemkom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2. Povolenie si vyžadujú všetky zariadenia, pokiaľ sa umiestňujú na miestach viditeľných a vnímateľných z verejných priestorov a pokiaľ sú spojené so stavbou alebo pozemkom vo vlastníctve </w:t>
      </w:r>
      <w:r>
        <w:rPr>
          <w:rFonts w:ascii="Times New Roman" w:hAnsi="Times New Roman" w:cs="Times New Roman"/>
          <w:color w:val="000000"/>
          <w:sz w:val="24"/>
          <w:szCs w:val="24"/>
        </w:rPr>
        <w:t>obce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Povolenie si nevyžaduje umiestnenie zariadenia, ktoré je umiestnené bezprostredne pri vstupe do prevádzky (tabuľa umiestnená nad vstupom do prevádzky, tabuľka umiestnená z bočnej strany vstupu do prevádzky).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4. Povolenie sa nevyžaduje pri označeniach budov štátnych orgánov, pri návestiach v záujme verejnej bezpečnosti a poriadku, pri uličných, požiarnych, dopravných, vodohospodárskych a opisných značkách, pri označení geodetických bodov a poštových schránok. Povolenie sa nevyžaduje ani pri označeniach budov, pokiaľ nie sú reklamným zariadením.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5. Žiadosť o povolenie na umiestnenie zariadenia je oprávnený podať: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>a) vlastník pozemku, resp. stavby,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b) právnická a fyzická osoba, ktorá má s vlastníkom pozemku, resp. stavby alebo s tým kto má časovo neobmedzené právo užívať stavbu alebo pozemok uzavretú zmluvu (dohodu) o užívaní pozemku, resp. stavby za účelom umiestnenia zariadenia.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6. Žiadosť o vydanie povolenia na umiestnenie zariadenia musí obsahovať: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a) druh, účel, miesto a čas trvania zariadenia,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b) označenie nehnuteľnosti, na ktorej má byť zariadenie umiestnené,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zoznam účastníkov konania, ktorí sú žiadateľovi známi,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doklad, ktorým žiadateľ preukáže svoje právo k nehnuteľnosti, na ktorej má byť zariadenie umiestnené (výpis z listu vlastníctva, resp. čestné prehlásenie vlastníka nehnuteľnosti o vlastníctve) alebo súhlas vlastníka nehnuteľnosti s umiestnením zariadenia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) rozhodnutia, resp. stanoviská dotknutých orgánov štátnej správy, resp. účastníkov konania, podľa požiadavky stavebného úradu,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) zjednodušenú projektovú dokumentáciu v dvoch vyhotoveniach, ktorá obsahuje najmä: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>- umiestnenie zariadenia (buď situácia osadenia, resp. osadeni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na objekte), - ideový návrh a 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technické riešenie, - pre technicky jednoduché zariadenia postačí ako dokumentácia len stručný popis zariadenia a jednoduchý grafický náčrt.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7. Na umiestnenie zariadení krátkodobého charakteru ( najviac na 7 dní) a prenosných reklamných zariadení sa nevydáva povolenie, iba súhlas s umiestnením zariadenia, ktoré vydá </w:t>
      </w:r>
      <w:r>
        <w:rPr>
          <w:rFonts w:ascii="Times New Roman" w:hAnsi="Times New Roman" w:cs="Times New Roman"/>
          <w:color w:val="000000"/>
          <w:sz w:val="24"/>
          <w:szCs w:val="24"/>
        </w:rPr>
        <w:t>obec Závod.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0EBA" w:rsidRPr="003A064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8. V prípade umiestňovania zariadení na budovách a pozemkoch vo vlastníctve </w:t>
      </w:r>
      <w:r>
        <w:rPr>
          <w:rFonts w:ascii="Times New Roman" w:hAnsi="Times New Roman" w:cs="Times New Roman"/>
          <w:color w:val="000000"/>
          <w:sz w:val="24"/>
          <w:szCs w:val="24"/>
        </w:rPr>
        <w:t>obce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>, je žiadateľ povinný uzatvoriť s</w:t>
      </w:r>
      <w:r>
        <w:rPr>
          <w:rFonts w:ascii="Times New Roman" w:hAnsi="Times New Roman" w:cs="Times New Roman"/>
          <w:color w:val="000000"/>
          <w:sz w:val="24"/>
          <w:szCs w:val="24"/>
        </w:rPr>
        <w:t> obcou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nájomnú zmluvu. Inak povolenie nebude vydané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0EBA" w:rsidRDefault="00820EBA" w:rsidP="009512DE">
      <w:pPr>
        <w:pStyle w:val="Zkladntext"/>
        <w:jc w:val="center"/>
        <w:rPr>
          <w:b/>
          <w:bCs/>
        </w:rPr>
      </w:pPr>
    </w:p>
    <w:p w:rsidR="00820EBA" w:rsidRPr="00E75367" w:rsidRDefault="00820EBA" w:rsidP="009512DE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E75367">
        <w:rPr>
          <w:rFonts w:ascii="Times New Roman" w:hAnsi="Times New Roman" w:cs="Times New Roman"/>
          <w:b/>
          <w:bCs/>
        </w:rPr>
        <w:t>Článok 6</w:t>
      </w:r>
      <w:r w:rsidRPr="00E75367">
        <w:rPr>
          <w:rFonts w:ascii="Times New Roman" w:hAnsi="Times New Roman" w:cs="Times New Roman"/>
          <w:b/>
          <w:bCs/>
        </w:rPr>
        <w:br/>
        <w:t>Užívanie zariadení</w:t>
      </w:r>
    </w:p>
    <w:p w:rsidR="00820EBA" w:rsidRPr="00E75367" w:rsidRDefault="00820EBA" w:rsidP="009512DE">
      <w:pPr>
        <w:pStyle w:val="Zkladntext"/>
        <w:jc w:val="both"/>
        <w:rPr>
          <w:rFonts w:ascii="Times New Roman" w:hAnsi="Times New Roman" w:cs="Times New Roman"/>
        </w:rPr>
      </w:pPr>
      <w:r w:rsidRPr="00E75367">
        <w:rPr>
          <w:rFonts w:ascii="Times New Roman" w:hAnsi="Times New Roman" w:cs="Times New Roman"/>
        </w:rPr>
        <w:t>1) Zariadenia sa môžu užívať len na ten účel, ktorý je uvedený v povolení na ich umiestnenie. Zmeny v spôsobe užívania zariadení sú prípustné len so súhlasom obce Závod- stavebným úradom.</w:t>
      </w:r>
    </w:p>
    <w:p w:rsidR="00820EBA" w:rsidRPr="00E75367" w:rsidRDefault="00820EBA" w:rsidP="009512DE">
      <w:pPr>
        <w:pStyle w:val="Zkladntext"/>
        <w:jc w:val="both"/>
        <w:rPr>
          <w:rFonts w:ascii="Times New Roman" w:hAnsi="Times New Roman" w:cs="Times New Roman"/>
        </w:rPr>
      </w:pPr>
      <w:r w:rsidRPr="00E75367">
        <w:rPr>
          <w:rFonts w:ascii="Times New Roman" w:hAnsi="Times New Roman" w:cs="Times New Roman"/>
        </w:rPr>
        <w:t xml:space="preserve">2) Obsah zariadení musí byť v súlade so zákonom SNR č. 445/1990 Zb. o podmienkach predaja, rozširovania tlače a iných vecí, spôsobilých ohroziť mravnosť v znení zmien a doplnkov, zákonom č. 634/1992 Zb. o ochrane spotrebiteľa v znení zmien a doplnkov a so zákonom č. 147/ 2001 </w:t>
      </w:r>
      <w:proofErr w:type="spellStart"/>
      <w:r w:rsidRPr="00E75367">
        <w:rPr>
          <w:rFonts w:ascii="Times New Roman" w:hAnsi="Times New Roman" w:cs="Times New Roman"/>
        </w:rPr>
        <w:t>Z.z</w:t>
      </w:r>
      <w:proofErr w:type="spellEnd"/>
      <w:r w:rsidRPr="00E75367">
        <w:rPr>
          <w:rFonts w:ascii="Times New Roman" w:hAnsi="Times New Roman" w:cs="Times New Roman"/>
        </w:rPr>
        <w:t xml:space="preserve">. o reklame. </w:t>
      </w:r>
    </w:p>
    <w:p w:rsidR="00820EBA" w:rsidRPr="00E75367" w:rsidRDefault="00820EBA" w:rsidP="009512DE">
      <w:pPr>
        <w:pStyle w:val="Zkladntext"/>
        <w:jc w:val="both"/>
        <w:rPr>
          <w:rFonts w:ascii="Times New Roman" w:hAnsi="Times New Roman" w:cs="Times New Roman"/>
        </w:rPr>
      </w:pPr>
      <w:r w:rsidRPr="00E75367">
        <w:rPr>
          <w:rFonts w:ascii="Times New Roman" w:hAnsi="Times New Roman" w:cs="Times New Roman"/>
        </w:rPr>
        <w:t xml:space="preserve">V súlade s uvedenými zákonmi je </w:t>
      </w:r>
      <w:r w:rsidRPr="00E75367">
        <w:rPr>
          <w:rFonts w:ascii="Times New Roman" w:hAnsi="Times New Roman" w:cs="Times New Roman"/>
          <w:b/>
          <w:bCs/>
        </w:rPr>
        <w:t>zákaz propagácie:</w:t>
      </w:r>
    </w:p>
    <w:p w:rsidR="00820EBA" w:rsidRPr="00E75367" w:rsidRDefault="00820EBA" w:rsidP="009512DE">
      <w:pPr>
        <w:pStyle w:val="Zkladntext"/>
        <w:rPr>
          <w:rFonts w:ascii="Times New Roman" w:hAnsi="Times New Roman" w:cs="Times New Roman"/>
          <w:b/>
          <w:bCs/>
        </w:rPr>
      </w:pPr>
      <w:r w:rsidRPr="00E75367">
        <w:rPr>
          <w:rFonts w:ascii="Times New Roman" w:hAnsi="Times New Roman" w:cs="Times New Roman"/>
          <w:b/>
          <w:bCs/>
        </w:rPr>
        <w:t>a) tabakových výrobkov,</w:t>
      </w:r>
      <w:r w:rsidRPr="00E75367">
        <w:rPr>
          <w:rFonts w:ascii="Times New Roman" w:hAnsi="Times New Roman" w:cs="Times New Roman"/>
          <w:b/>
          <w:bCs/>
        </w:rPr>
        <w:br/>
        <w:t xml:space="preserve">b) alkoholických nápojov, ktorých vyobrazenie a textová časť je vymedzená v uvedenej právnej norme (zákon č. 147/2001 </w:t>
      </w:r>
      <w:proofErr w:type="spellStart"/>
      <w:r w:rsidRPr="00E75367">
        <w:rPr>
          <w:rFonts w:ascii="Times New Roman" w:hAnsi="Times New Roman" w:cs="Times New Roman"/>
          <w:b/>
          <w:bCs/>
        </w:rPr>
        <w:t>Z.z</w:t>
      </w:r>
      <w:proofErr w:type="spellEnd"/>
      <w:r w:rsidRPr="00E75367">
        <w:rPr>
          <w:rFonts w:ascii="Times New Roman" w:hAnsi="Times New Roman" w:cs="Times New Roman"/>
          <w:b/>
          <w:bCs/>
        </w:rPr>
        <w:t>. o reklame)</w:t>
      </w:r>
      <w:r w:rsidRPr="00E75367">
        <w:rPr>
          <w:rFonts w:ascii="Times New Roman" w:hAnsi="Times New Roman" w:cs="Times New Roman"/>
          <w:b/>
          <w:bCs/>
        </w:rPr>
        <w:br/>
      </w:r>
      <w:r w:rsidRPr="00E75367">
        <w:rPr>
          <w:rFonts w:ascii="Times New Roman" w:hAnsi="Times New Roman" w:cs="Times New Roman"/>
          <w:b/>
          <w:bCs/>
        </w:rPr>
        <w:lastRenderedPageBreak/>
        <w:t>c) drog,</w:t>
      </w:r>
      <w:r w:rsidRPr="00E75367">
        <w:rPr>
          <w:rFonts w:ascii="Times New Roman" w:hAnsi="Times New Roman" w:cs="Times New Roman"/>
          <w:b/>
          <w:bCs/>
        </w:rPr>
        <w:br/>
        <w:t>d) erotiky,</w:t>
      </w:r>
      <w:r w:rsidRPr="00E75367">
        <w:rPr>
          <w:rFonts w:ascii="Times New Roman" w:hAnsi="Times New Roman" w:cs="Times New Roman"/>
          <w:b/>
          <w:bCs/>
        </w:rPr>
        <w:br/>
        <w:t>e) pornografie, /</w:t>
      </w:r>
      <w:r w:rsidRPr="00E75367">
        <w:rPr>
          <w:rFonts w:ascii="Times New Roman" w:hAnsi="Times New Roman" w:cs="Times New Roman"/>
          <w:b/>
          <w:bCs/>
          <w:i/>
          <w:iCs/>
        </w:rPr>
        <w:t>8</w:t>
      </w:r>
      <w:r w:rsidRPr="00E75367">
        <w:rPr>
          <w:rFonts w:ascii="Times New Roman" w:hAnsi="Times New Roman" w:cs="Times New Roman"/>
          <w:b/>
          <w:bCs/>
        </w:rPr>
        <w:br/>
        <w:t>f) zákaz propagácie výrobkov preukázateľne škodlivých životu alebo zdraviu a chemických výrobkov poškodzujúcich životné prostredie bez toho, aby bola škodlivosť v reklame zreteľne uvedená.</w:t>
      </w:r>
    </w:p>
    <w:p w:rsidR="00820EBA" w:rsidRPr="00E75367" w:rsidRDefault="00820EBA" w:rsidP="009512DE">
      <w:pPr>
        <w:pStyle w:val="Zkladntext"/>
        <w:rPr>
          <w:rFonts w:ascii="Times New Roman" w:hAnsi="Times New Roman" w:cs="Times New Roman"/>
          <w:b/>
          <w:bCs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Údržba a odstraňovanie zariadení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1. Vlastník zariadení je povinný ho udržiavať v technickom a funkčnom stave, tak aby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nevzniklo 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nebezpečenstvo ohrozenia občanov.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2. Ak vlastník zariadenia ho riadne neudržiava, môže mu </w:t>
      </w:r>
      <w:r>
        <w:rPr>
          <w:rFonts w:ascii="Times New Roman" w:hAnsi="Times New Roman" w:cs="Times New Roman"/>
          <w:color w:val="000000"/>
          <w:sz w:val="24"/>
          <w:szCs w:val="24"/>
        </w:rPr>
        <w:t>obec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stavebný úrad nariadiť, 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aby sa v určenom termíne postaral o nápravu.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3. Nariadené úpravy je vlastník zariadenia povinný urobiť na svoj náklad.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Obec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–  stavebný úrad nariadi vlastníkovi odstránenie: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a) poškodeného zariadenia, v prípade ak nie je možné ho hospodárne opraviť,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b) zariadenie osadené bez povolenia </w:t>
      </w:r>
      <w:r>
        <w:rPr>
          <w:rFonts w:ascii="Times New Roman" w:hAnsi="Times New Roman" w:cs="Times New Roman"/>
          <w:color w:val="000000"/>
          <w:sz w:val="24"/>
          <w:szCs w:val="24"/>
        </w:rPr>
        <w:t>obce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alebo osadené v rozpore s povolením.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c) zariadenie umiestnené po skončení doby, na ktorú bolo vydané povolenie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d) zariadenie, ktoré svojím zovňajškom špatí verejné priestranstvá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5. Odstránenie zariadenia sa nenariadi, iba v prípade, keď dodatočné povolenie nie je v rozpore so záujmami </w:t>
      </w:r>
      <w:r>
        <w:rPr>
          <w:rFonts w:ascii="Times New Roman" w:hAnsi="Times New Roman" w:cs="Times New Roman"/>
          <w:color w:val="000000"/>
          <w:sz w:val="24"/>
          <w:szCs w:val="24"/>
        </w:rPr>
        <w:t>obce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a vlastník si </w:t>
      </w:r>
      <w:proofErr w:type="spellStart"/>
      <w:r w:rsidRPr="003A064F">
        <w:rPr>
          <w:rFonts w:ascii="Times New Roman" w:hAnsi="Times New Roman" w:cs="Times New Roman"/>
          <w:color w:val="000000"/>
          <w:sz w:val="24"/>
          <w:szCs w:val="24"/>
        </w:rPr>
        <w:t>vysporiada</w:t>
      </w:r>
      <w:proofErr w:type="spellEnd"/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svoje povinnosti voči </w:t>
      </w:r>
      <w:r>
        <w:rPr>
          <w:rFonts w:ascii="Times New Roman" w:hAnsi="Times New Roman" w:cs="Times New Roman"/>
          <w:color w:val="000000"/>
          <w:sz w:val="24"/>
          <w:szCs w:val="24"/>
        </w:rPr>
        <w:t>obci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6. Zariadenie, ktoré splnilo účel, na ktorý bolo povolené, alebo opotrebovaním stratilo svoju funkčnosť je povinný odstrániť zriaďovateľ (užívateľ), alebo vlastník nehnuteľnosti v zmysle podmienok povolenia.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7. Náklady na odstránenie zariadenia znáša zriaďovateľ reklamy, resp. vlastník nehnuteľnosti.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Poplatky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1. Vydanie povolenia na umiestnenie zariadenia sa spoplatňuje správnym poplatkom vo výške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>49,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0 EUR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Článok </w:t>
      </w:r>
      <w:r w:rsidR="00D8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Priestupky a sankcie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1. Priestupku sa dopustí ten kto: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uskutočňuje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zariadenie bez povolenia,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b) zrealizuje zariadenie v rozpore s vydaným povolením,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c) neudržiava zariadenie, napriek výzve </w:t>
      </w:r>
      <w:r>
        <w:rPr>
          <w:rFonts w:ascii="Times New Roman" w:hAnsi="Times New Roman" w:cs="Times New Roman"/>
          <w:color w:val="000000"/>
          <w:sz w:val="24"/>
          <w:szCs w:val="24"/>
        </w:rPr>
        <w:t>obce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>d) užíva zariadenie v rozpore s vydaným povolením</w:t>
      </w:r>
      <w:r>
        <w:rPr>
          <w:rFonts w:ascii="Times New Roman" w:hAnsi="Times New Roman" w:cs="Times New Roman"/>
          <w:color w:val="000000"/>
          <w:sz w:val="24"/>
          <w:szCs w:val="24"/>
        </w:rPr>
        <w:t>, alebo bez povolenia,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>e) nevykoná v stanovenom termíne rozhodnutie príslušného orgánu štátnej správy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odstránení 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>zariadenia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20EBA" w:rsidRPr="003A064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Koná v rozpore so stavebným poriadkom a dopúšťa sa priestupku v zmysle § 105 ods. 1 písm. g) a § 106 ods. 1 písm. e) zákona č. 50/ 1976 Zb. v znení zmien a doplnkov, za ktorý mu môže 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lastRenderedPageBreak/>
        <w:t>byť príslušným správnym orgánom uložená pokuta u fyzickej osoby do 331,90 EUR, u právnickej osoby do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277,50 EUR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3. Priestupcovi podľa tohto Všeobecne záväzného nariadenia budú uložené tieto sankcie: </w:t>
      </w:r>
    </w:p>
    <w:p w:rsidR="00820EBA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Starosta obce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môže za porušenie ustanovení tohto Všeobecne záväzného nariadenia uložiť právnickej osobe a fyzickej osobe oprávnenej na podnikanie pokutu do výšky </w:t>
      </w:r>
      <w:r>
        <w:rPr>
          <w:rFonts w:ascii="Times New Roman" w:hAnsi="Times New Roman" w:cs="Times New Roman"/>
          <w:color w:val="000000"/>
          <w:sz w:val="24"/>
          <w:szCs w:val="24"/>
        </w:rPr>
        <w:t>333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>,-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. Pri ukladaní pokuty sa postupuje podľa všeobecných predpisov o správnom konaní v zmysle zákona č. 71/1967 Zb.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TRETIA ČASŤ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ZÁVEREČNÉ USTANOVENIA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Článok </w:t>
      </w:r>
      <w:r w:rsidR="00D8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Kontrola dodržiavania VZN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D03BFF" w:rsidRDefault="00820EBA" w:rsidP="00D03BF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BFF">
        <w:rPr>
          <w:rFonts w:ascii="Times New Roman" w:hAnsi="Times New Roman" w:cs="Times New Roman"/>
          <w:color w:val="000000"/>
          <w:sz w:val="24"/>
          <w:szCs w:val="24"/>
        </w:rPr>
        <w:t>Kontrolu dodržiavania tohto Všeobecne záväzného nariadenia vykonávajú: poslanci O</w:t>
      </w:r>
      <w:r w:rsidR="00D82197">
        <w:rPr>
          <w:rFonts w:ascii="Times New Roman" w:hAnsi="Times New Roman" w:cs="Times New Roman"/>
          <w:color w:val="000000"/>
          <w:sz w:val="24"/>
          <w:szCs w:val="24"/>
        </w:rPr>
        <w:t>becného zastupiteľstva v Závode a hlavný kontrolór obce.</w:t>
      </w:r>
      <w:bookmarkStart w:id="0" w:name="_GoBack"/>
      <w:bookmarkEnd w:id="0"/>
    </w:p>
    <w:p w:rsidR="00820EBA" w:rsidRPr="00D03BFF" w:rsidRDefault="00820EBA" w:rsidP="00E82B31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3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1</w:t>
      </w:r>
      <w:r w:rsidR="00D821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Záverečné ustanovenie </w:t>
      </w: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1. Toto všeobecne záväzné nariadenie bolo schválené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Obecným zastupiteľstvom obce Závod 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dňa </w:t>
      </w:r>
      <w:r w:rsidR="00D82197">
        <w:rPr>
          <w:rFonts w:ascii="Times New Roman" w:hAnsi="Times New Roman" w:cs="Times New Roman"/>
          <w:color w:val="000000"/>
          <w:sz w:val="24"/>
          <w:szCs w:val="24"/>
        </w:rPr>
        <w:t>08. 12. 2011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>, uznesením č</w:t>
      </w:r>
      <w:r w:rsidR="00D82197">
        <w:rPr>
          <w:rFonts w:ascii="Times New Roman" w:hAnsi="Times New Roman" w:cs="Times New Roman"/>
          <w:color w:val="000000"/>
          <w:sz w:val="24"/>
          <w:szCs w:val="24"/>
        </w:rPr>
        <w:t>. 145/2011.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2. Toto všeobecne záväzné nariadenie nadobúda platnosť dňom schválenia </w:t>
      </w:r>
      <w:r>
        <w:rPr>
          <w:rFonts w:ascii="Times New Roman" w:hAnsi="Times New Roman" w:cs="Times New Roman"/>
          <w:color w:val="000000"/>
          <w:sz w:val="24"/>
          <w:szCs w:val="24"/>
        </w:rPr>
        <w:t>obecným zastupiteľstvom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a účinným sa stáva 15 dňom od vyvesenia na úradnej tabuli </w:t>
      </w:r>
      <w:r>
        <w:rPr>
          <w:rFonts w:ascii="Times New Roman" w:hAnsi="Times New Roman" w:cs="Times New Roman"/>
          <w:color w:val="000000"/>
          <w:sz w:val="24"/>
          <w:szCs w:val="24"/>
        </w:rPr>
        <w:t>obce Závod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po schválení </w:t>
      </w:r>
      <w:r>
        <w:rPr>
          <w:rFonts w:ascii="Times New Roman" w:hAnsi="Times New Roman" w:cs="Times New Roman"/>
          <w:color w:val="000000"/>
          <w:sz w:val="24"/>
          <w:szCs w:val="24"/>
        </w:rPr>
        <w:t>obecným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zastupiteľstvom. </w:t>
      </w:r>
    </w:p>
    <w:p w:rsidR="00820EBA" w:rsidRPr="003A064F" w:rsidRDefault="00820EBA" w:rsidP="00D03B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 </w:t>
      </w:r>
    </w:p>
    <w:p w:rsidR="00820EBA" w:rsidRPr="003A064F" w:rsidRDefault="00820EBA" w:rsidP="00D03BF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Vrablec</w:t>
      </w:r>
      <w:proofErr w:type="spellEnd"/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197">
        <w:rPr>
          <w:rFonts w:ascii="Times New Roman" w:hAnsi="Times New Roman" w:cs="Times New Roman"/>
          <w:color w:val="000000"/>
          <w:sz w:val="24"/>
          <w:szCs w:val="24"/>
        </w:rPr>
        <w:t>v. r.</w:t>
      </w:r>
    </w:p>
    <w:p w:rsidR="00820EBA" w:rsidRPr="003A064F" w:rsidRDefault="00820EBA" w:rsidP="00E82B3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starosta obce</w:t>
      </w: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Default="00820EBA" w:rsidP="003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0EBA" w:rsidRPr="003A064F" w:rsidRDefault="00820EBA" w:rsidP="003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64F">
        <w:rPr>
          <w:rFonts w:ascii="Times New Roman" w:hAnsi="Times New Roman" w:cs="Times New Roman"/>
          <w:color w:val="000000"/>
          <w:sz w:val="24"/>
          <w:szCs w:val="24"/>
        </w:rPr>
        <w:t>Vyvesené dňa :</w:t>
      </w:r>
      <w:r w:rsidR="00D82197">
        <w:rPr>
          <w:rFonts w:ascii="Times New Roman" w:hAnsi="Times New Roman" w:cs="Times New Roman"/>
          <w:color w:val="000000"/>
          <w:sz w:val="24"/>
          <w:szCs w:val="24"/>
        </w:rPr>
        <w:t xml:space="preserve">  09. 12. 2011</w:t>
      </w:r>
      <w:r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BA" w:rsidRPr="003A064F" w:rsidRDefault="00D82197" w:rsidP="003A0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Zvesené</w:t>
      </w:r>
      <w:r w:rsidR="00820EBA"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dňa : </w:t>
      </w:r>
      <w:r w:rsidR="00820EBA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820EBA" w:rsidRPr="003A0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20EBA" w:rsidRDefault="00820EBA"/>
    <w:sectPr w:rsidR="00820EBA" w:rsidSect="00CF1A8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99E"/>
    <w:multiLevelType w:val="hybridMultilevel"/>
    <w:tmpl w:val="5A10A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64F"/>
    <w:rsid w:val="00030B92"/>
    <w:rsid w:val="0008610A"/>
    <w:rsid w:val="001E7CAE"/>
    <w:rsid w:val="00372908"/>
    <w:rsid w:val="003A064F"/>
    <w:rsid w:val="003D59A3"/>
    <w:rsid w:val="005A7151"/>
    <w:rsid w:val="006A6206"/>
    <w:rsid w:val="00820EBA"/>
    <w:rsid w:val="00866E39"/>
    <w:rsid w:val="009512DE"/>
    <w:rsid w:val="00AA12CC"/>
    <w:rsid w:val="00B0528C"/>
    <w:rsid w:val="00CF1A8C"/>
    <w:rsid w:val="00D03BFF"/>
    <w:rsid w:val="00D550E4"/>
    <w:rsid w:val="00D82197"/>
    <w:rsid w:val="00E1497E"/>
    <w:rsid w:val="00E75367"/>
    <w:rsid w:val="00E8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9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03BFF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9512DE"/>
    <w:pPr>
      <w:widowControl w:val="0"/>
      <w:autoSpaceDE w:val="0"/>
      <w:autoSpaceDN w:val="0"/>
      <w:adjustRightInd w:val="0"/>
      <w:spacing w:after="120" w:line="240" w:lineRule="auto"/>
    </w:pPr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866E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1672</Words>
  <Characters>9535</Characters>
  <Application>Microsoft Office Word</Application>
  <DocSecurity>0</DocSecurity>
  <Lines>79</Lines>
  <Paragraphs>22</Paragraphs>
  <ScaleCrop>false</ScaleCrop>
  <Company>Your Company Name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OÚ Závod</cp:lastModifiedBy>
  <cp:revision>7</cp:revision>
  <cp:lastPrinted>2011-11-22T10:35:00Z</cp:lastPrinted>
  <dcterms:created xsi:type="dcterms:W3CDTF">2011-11-21T09:29:00Z</dcterms:created>
  <dcterms:modified xsi:type="dcterms:W3CDTF">2011-12-09T12:54:00Z</dcterms:modified>
</cp:coreProperties>
</file>